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F8" w:rsidRPr="008D4FF8" w:rsidRDefault="008D4FF8" w:rsidP="008D4FF8">
      <w:pPr>
        <w:keepNext/>
        <w:widowControl w:val="0"/>
        <w:suppressAutoHyphens/>
        <w:spacing w:before="240" w:after="120" w:line="240" w:lineRule="auto"/>
        <w:jc w:val="center"/>
        <w:outlineLvl w:val="0"/>
        <w:rPr>
          <w:rFonts w:ascii="Calibri" w:eastAsia="MS PMincho" w:hAnsi="Calibri" w:cs="Calibri"/>
          <w:b/>
          <w:bCs/>
          <w:kern w:val="1"/>
          <w:sz w:val="32"/>
          <w:szCs w:val="32"/>
        </w:rPr>
      </w:pPr>
      <w:r w:rsidRPr="008D4FF8">
        <w:rPr>
          <w:rFonts w:ascii="Calibri" w:eastAsia="MS PMincho" w:hAnsi="Calibri" w:cs="Calibri"/>
          <w:b/>
          <w:bCs/>
          <w:kern w:val="1"/>
          <w:sz w:val="32"/>
          <w:szCs w:val="32"/>
        </w:rPr>
        <w:t xml:space="preserve">Klauzula Informacyjna w Zakresie Ochrony Danych Osobowych dla kandydata </w:t>
      </w:r>
      <w:r>
        <w:rPr>
          <w:rFonts w:ascii="Calibri" w:eastAsia="MS PMincho" w:hAnsi="Calibri" w:cs="Calibri"/>
          <w:b/>
          <w:bCs/>
          <w:kern w:val="1"/>
          <w:sz w:val="32"/>
          <w:szCs w:val="32"/>
        </w:rPr>
        <w:t>na stanowisko Wiceprezesa Zarządu</w:t>
      </w:r>
    </w:p>
    <w:p w:rsidR="00FB66B5" w:rsidRPr="00335701" w:rsidRDefault="00FB66B5">
      <w:pPr>
        <w:rPr>
          <w:rStyle w:val="Wyrnienieintensywne"/>
          <w:sz w:val="20"/>
        </w:rPr>
      </w:pP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2016, Nr 119, s. 1), zwanego dalej „Rozporządzeniem” w odniesieniu do: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danych osobowych wskazanych w art. 22</w:t>
      </w:r>
      <w:r w:rsidRPr="008D4FF8">
        <w:rPr>
          <w:rFonts w:ascii="Calibri" w:eastAsia="Andale Sans UI" w:hAnsi="Calibri" w:cs="Calibri"/>
          <w:kern w:val="1"/>
          <w:vertAlign w:val="superscript"/>
        </w:rPr>
        <w:t>1</w:t>
      </w:r>
      <w:r w:rsidRPr="008D4FF8">
        <w:rPr>
          <w:rFonts w:ascii="Calibri" w:eastAsia="Andale Sans UI" w:hAnsi="Calibri" w:cs="Calibri"/>
          <w:kern w:val="1"/>
        </w:rPr>
        <w:t xml:space="preserve"> § 1 Ustawy z dnia 26 czerwca 1974 r. Kodeks pracy (Dz.U. </w:t>
      </w:r>
      <w:r w:rsidR="0064612E">
        <w:rPr>
          <w:rFonts w:ascii="Calibri" w:eastAsia="Andale Sans UI" w:hAnsi="Calibri" w:cs="Calibri"/>
          <w:kern w:val="1"/>
        </w:rPr>
        <w:t>2020</w:t>
      </w:r>
      <w:r w:rsidRPr="008D4FF8">
        <w:rPr>
          <w:rFonts w:ascii="Calibri" w:eastAsia="Andale Sans UI" w:hAnsi="Calibri" w:cs="Calibri"/>
          <w:kern w:val="1"/>
        </w:rPr>
        <w:t xml:space="preserve"> </w:t>
      </w:r>
      <w:r w:rsidR="0064612E">
        <w:rPr>
          <w:rFonts w:ascii="Calibri" w:eastAsia="Andale Sans UI" w:hAnsi="Calibri" w:cs="Calibri"/>
          <w:kern w:val="1"/>
        </w:rPr>
        <w:t>poz. 1320</w:t>
      </w:r>
      <w:r w:rsidR="00593EDD">
        <w:rPr>
          <w:rFonts w:ascii="Calibri" w:eastAsia="Andale Sans UI" w:hAnsi="Calibri" w:cs="Calibri"/>
          <w:kern w:val="1"/>
        </w:rPr>
        <w:t xml:space="preserve"> tj. </w:t>
      </w:r>
      <w:r w:rsidRPr="008D4FF8">
        <w:rPr>
          <w:rFonts w:ascii="Calibri" w:eastAsia="Andale Sans UI" w:hAnsi="Calibri" w:cs="Calibri"/>
          <w:kern w:val="1"/>
        </w:rPr>
        <w:t xml:space="preserve"> z </w:t>
      </w:r>
      <w:proofErr w:type="spellStart"/>
      <w:r w:rsidRPr="008D4FF8">
        <w:rPr>
          <w:rFonts w:ascii="Calibri" w:eastAsia="Andale Sans UI" w:hAnsi="Calibri" w:cs="Calibri"/>
          <w:kern w:val="1"/>
        </w:rPr>
        <w:t>późn</w:t>
      </w:r>
      <w:proofErr w:type="spellEnd"/>
      <w:r w:rsidRPr="008D4FF8">
        <w:rPr>
          <w:rFonts w:ascii="Calibri" w:eastAsia="Andale Sans UI" w:hAnsi="Calibri" w:cs="Calibri"/>
          <w:kern w:val="1"/>
        </w:rPr>
        <w:t xml:space="preserve">. zm.), zwanej dalej Kodeksem Pracy, (dalej: Dane Podstawowe), 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dodatkowych (poza wskazanymi w pkt 1) danych osobowych podanych przez Panią/ Pana  w złożonym CV, liście motywacyjnym (dalej: Dane Dodatkowe),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Ostrołęckie Przedsiębiorstwo Wodociągów i Kanalizacji Sp.z o.o., informuje, że: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Administratorem Danych Podstawowych i Danych Dodatkowych (dalej łącznie: Dane Osobowe) jest Ostrołęckie Przedsiębiorstwo Wodociągów i Kanalizacji Sp.z o.o. z siedzibą w Ostrołęce, ul Kurpiowska 21(dalej OPWiK); 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kontaktowe Inspektora Ochrony Danych Osobowych w OPWiK -  e-mail: </w:t>
      </w:r>
      <w:hyperlink r:id="rId9" w:history="1">
        <w:r w:rsidRPr="008D4FF8">
          <w:rPr>
            <w:rFonts w:ascii="Calibri" w:eastAsia="Andale Sans UI" w:hAnsi="Calibri" w:cs="Calibri"/>
            <w:color w:val="000080"/>
            <w:kern w:val="1"/>
            <w:u w:val="single"/>
          </w:rPr>
          <w:t>iodo@opwik.pl</w:t>
        </w:r>
      </w:hyperlink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Podstawą prawną przetwarzania przez OPWiK : </w:t>
      </w:r>
    </w:p>
    <w:p w:rsidR="008D4FF8" w:rsidRPr="008D4FF8" w:rsidRDefault="008D4FF8" w:rsidP="00593EDD">
      <w:pPr>
        <w:widowControl w:val="0"/>
        <w:suppressAutoHyphens/>
        <w:spacing w:after="120" w:line="240" w:lineRule="auto"/>
        <w:ind w:left="851" w:hanging="144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- Danych Podstawowych stanowi art. 6 ust. 1 lit. c) Rozporządzenia w zw. z art. 22</w:t>
      </w:r>
      <w:r w:rsidR="00593EDD" w:rsidRPr="00593EDD">
        <w:rPr>
          <w:rFonts w:ascii="Calibri" w:eastAsia="Andale Sans UI" w:hAnsi="Calibri" w:cs="Calibri"/>
          <w:kern w:val="1"/>
          <w:vertAlign w:val="superscript"/>
        </w:rPr>
        <w:t>1</w:t>
      </w:r>
      <w:r w:rsidRPr="008D4FF8">
        <w:rPr>
          <w:rFonts w:ascii="Calibri" w:eastAsia="Andale Sans UI" w:hAnsi="Calibri" w:cs="Calibri"/>
          <w:kern w:val="1"/>
        </w:rPr>
        <w:t xml:space="preserve"> § 1 Kodeksu </w:t>
      </w:r>
      <w:r w:rsidR="00593EDD">
        <w:rPr>
          <w:rFonts w:ascii="Calibri" w:eastAsia="Andale Sans UI" w:hAnsi="Calibri" w:cs="Calibri"/>
          <w:kern w:val="1"/>
        </w:rPr>
        <w:t xml:space="preserve">  </w:t>
      </w:r>
      <w:r w:rsidRPr="008D4FF8">
        <w:rPr>
          <w:rFonts w:ascii="Calibri" w:eastAsia="Andale Sans UI" w:hAnsi="Calibri" w:cs="Calibri"/>
          <w:kern w:val="1"/>
        </w:rPr>
        <w:t xml:space="preserve">Pracy,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ind w:left="707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- Danych Dodatkowych stanowi art. 6 ust. 1 lit. a) Rozporządzenia;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Osobowe będą przetwarzane w celu realizacji procesu rekrutacji;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OPWiK może przekazać dane podmiotom, którym na podstawie umowy powierzono przetwarzanie danych osobowych oraz podmiom uprawnionym do uzyskania danych osobowych na podstawie przepisów prawa.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Osobowe będą przechowywane przez okres trwania procesu rekrutacji oraz w przypadku wyrażenia osobnej zgody przez 6 miesiące od dnia jego zakończenia;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Pani/Pan prawo żądania od OPWiK dostępu do danych osobowych, ich sprostowania, usunięcia lub ograniczenia przetwarzania, prawo do wniesienia sprzeciwu wobec przetwarzania, a także prawo do przenoszenia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Pani/Pan prawo do wniesienia skargi do organu nadzorczego tj. Prezesa Urzędu Ochrony Danych Osobowych w przypadku stwierdzenia nieprawidłowego lub niezgodnego  z określonymi celami przetwarzania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Pan/Pani prawo do cofnięcia zgody na przetwarzanie Danych Dodatkowych w dowolnym momencie bez wpływu na zgodność z prawem przetwarzania, którego dokonano na podstawie zgody przed jej cofnięciem;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Podanie przez Panią/Pana: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Danych Podstawowych jest dobrowolne, ale niezbędne do złożenia dokumentów niezbędnych w procesie rekrutacji prowadzonym przez OPWiK,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Danych Dodatkowych jest dobrowolne. W przypadku podania w dokumentach rekrutacyjnych danych dodatkowych,  należy do składanej dokumentacji dołączyć zgodę na przetwarzanie tych danych. </w:t>
      </w:r>
    </w:p>
    <w:p w:rsidR="00931034" w:rsidRPr="00E914AC" w:rsidRDefault="00931034" w:rsidP="001B4235">
      <w:pPr>
        <w:spacing w:after="0" w:line="160" w:lineRule="exact"/>
        <w:jc w:val="right"/>
      </w:pPr>
      <w:bookmarkStart w:id="0" w:name="_GoBack"/>
      <w:bookmarkEnd w:id="0"/>
      <w:r w:rsidRPr="00E914AC">
        <w:t>……………………………………………………………………………</w:t>
      </w:r>
    </w:p>
    <w:p w:rsidR="00931034" w:rsidRPr="00E914AC" w:rsidRDefault="00335701" w:rsidP="00335701">
      <w:pPr>
        <w:tabs>
          <w:tab w:val="left" w:pos="6096"/>
        </w:tabs>
        <w:spacing w:after="0" w:line="160" w:lineRule="exact"/>
      </w:pPr>
      <w:r w:rsidRPr="00E914AC">
        <w:tab/>
        <w:t>miejscowość</w:t>
      </w:r>
      <w:r w:rsidR="00931034" w:rsidRPr="00E914AC">
        <w:t>, data, podpis</w:t>
      </w:r>
    </w:p>
    <w:p w:rsidR="00501AB6" w:rsidRPr="00E914AC" w:rsidRDefault="00501AB6" w:rsidP="00501AB6"/>
    <w:sectPr w:rsidR="00501AB6" w:rsidRPr="00E914AC" w:rsidSect="00CF756C">
      <w:headerReference w:type="default" r:id="rId10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77" w:rsidRDefault="002D6B77" w:rsidP="001B4235">
      <w:pPr>
        <w:spacing w:after="0" w:line="240" w:lineRule="auto"/>
      </w:pPr>
      <w:r>
        <w:separator/>
      </w:r>
    </w:p>
  </w:endnote>
  <w:endnote w:type="continuationSeparator" w:id="0">
    <w:p w:rsidR="002D6B77" w:rsidRDefault="002D6B77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77" w:rsidRDefault="002D6B77" w:rsidP="001B4235">
      <w:pPr>
        <w:spacing w:after="0" w:line="240" w:lineRule="auto"/>
      </w:pPr>
      <w:r>
        <w:separator/>
      </w:r>
    </w:p>
  </w:footnote>
  <w:footnote w:type="continuationSeparator" w:id="0">
    <w:p w:rsidR="002D6B77" w:rsidRDefault="002D6B77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</w:t>
    </w:r>
    <w:r w:rsidR="008D4FF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0"/>
    <w:rsid w:val="00024271"/>
    <w:rsid w:val="000D78B1"/>
    <w:rsid w:val="00104372"/>
    <w:rsid w:val="001B4235"/>
    <w:rsid w:val="001B7402"/>
    <w:rsid w:val="0027611C"/>
    <w:rsid w:val="00283D9E"/>
    <w:rsid w:val="002D6B77"/>
    <w:rsid w:val="002E62D8"/>
    <w:rsid w:val="003022B1"/>
    <w:rsid w:val="00335701"/>
    <w:rsid w:val="00374C1E"/>
    <w:rsid w:val="003850EB"/>
    <w:rsid w:val="003A0852"/>
    <w:rsid w:val="00432790"/>
    <w:rsid w:val="00501AB6"/>
    <w:rsid w:val="00593EDD"/>
    <w:rsid w:val="005A57F7"/>
    <w:rsid w:val="005E1EBB"/>
    <w:rsid w:val="005E2017"/>
    <w:rsid w:val="006178FC"/>
    <w:rsid w:val="0064612E"/>
    <w:rsid w:val="00705802"/>
    <w:rsid w:val="007A58A1"/>
    <w:rsid w:val="00852E6A"/>
    <w:rsid w:val="008D4910"/>
    <w:rsid w:val="008D4FF8"/>
    <w:rsid w:val="00931034"/>
    <w:rsid w:val="009C15A5"/>
    <w:rsid w:val="009F094A"/>
    <w:rsid w:val="00A05BF0"/>
    <w:rsid w:val="00B27175"/>
    <w:rsid w:val="00BE1A41"/>
    <w:rsid w:val="00C521A7"/>
    <w:rsid w:val="00CF756C"/>
    <w:rsid w:val="00D055CB"/>
    <w:rsid w:val="00D81B20"/>
    <w:rsid w:val="00DE0E3E"/>
    <w:rsid w:val="00E24574"/>
    <w:rsid w:val="00E67868"/>
    <w:rsid w:val="00E812E4"/>
    <w:rsid w:val="00E914AC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op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EF74-7892-4A81-8CD5-74F5D91E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Sekratariat PP PP</dc:creator>
  <cp:lastModifiedBy>bozena.piersa</cp:lastModifiedBy>
  <cp:revision>5</cp:revision>
  <cp:lastPrinted>2020-05-04T10:43:00Z</cp:lastPrinted>
  <dcterms:created xsi:type="dcterms:W3CDTF">2021-08-20T12:27:00Z</dcterms:created>
  <dcterms:modified xsi:type="dcterms:W3CDTF">2021-08-24T10:31:00Z</dcterms:modified>
</cp:coreProperties>
</file>